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084B" w14:textId="47C1E57C" w:rsidR="00A441F9" w:rsidRDefault="00B91707" w:rsidP="00B9170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SAC </w:t>
      </w:r>
    </w:p>
    <w:p w14:paraId="77FF3BD9" w14:textId="19DD73D6" w:rsidR="00B91707" w:rsidRDefault="00B91707" w:rsidP="00B91707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April 1, 2025</w:t>
      </w:r>
    </w:p>
    <w:p w14:paraId="3903F607" w14:textId="5029F102" w:rsidR="00B91707" w:rsidRDefault="00B91707" w:rsidP="00B91707">
      <w:pPr>
        <w:jc w:val="center"/>
        <w:rPr>
          <w:sz w:val="36"/>
          <w:szCs w:val="36"/>
        </w:rPr>
      </w:pPr>
      <w:r>
        <w:rPr>
          <w:sz w:val="36"/>
          <w:szCs w:val="36"/>
        </w:rPr>
        <w:t>3:30 in the media center</w:t>
      </w:r>
    </w:p>
    <w:p w14:paraId="36FF4D03" w14:textId="77777777" w:rsidR="00B91707" w:rsidRDefault="00B91707" w:rsidP="00B91707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836" w:type="dxa"/>
        <w:tblLook w:val="04A0" w:firstRow="1" w:lastRow="0" w:firstColumn="1" w:lastColumn="0" w:noHBand="0" w:noVBand="1"/>
      </w:tblPr>
      <w:tblGrid>
        <w:gridCol w:w="6580"/>
      </w:tblGrid>
      <w:tr w:rsidR="00B91707" w14:paraId="4C52FA32" w14:textId="77777777" w:rsidTr="00B91707">
        <w:tc>
          <w:tcPr>
            <w:tcW w:w="0" w:type="auto"/>
          </w:tcPr>
          <w:p w14:paraId="068C3828" w14:textId="6FE50D82" w:rsidR="00B91707" w:rsidRDefault="00B91707" w:rsidP="00B91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Approval of February minutes</w:t>
            </w:r>
          </w:p>
        </w:tc>
      </w:tr>
      <w:tr w:rsidR="00B91707" w14:paraId="2EDF9B84" w14:textId="77777777" w:rsidTr="00B91707">
        <w:tc>
          <w:tcPr>
            <w:tcW w:w="0" w:type="auto"/>
          </w:tcPr>
          <w:p w14:paraId="26553BB0" w14:textId="07A8BBE6" w:rsidR="00B91707" w:rsidRDefault="00B91707" w:rsidP="00B91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Treasure’s report</w:t>
            </w:r>
          </w:p>
        </w:tc>
      </w:tr>
      <w:tr w:rsidR="00B91707" w14:paraId="53D4C579" w14:textId="77777777" w:rsidTr="00B91707">
        <w:tc>
          <w:tcPr>
            <w:tcW w:w="0" w:type="auto"/>
          </w:tcPr>
          <w:p w14:paraId="535DE2DB" w14:textId="1FC79C6B" w:rsidR="00B91707" w:rsidRDefault="00B91707" w:rsidP="00B91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Request for funds </w:t>
            </w:r>
          </w:p>
        </w:tc>
      </w:tr>
      <w:tr w:rsidR="00B91707" w14:paraId="710041D9" w14:textId="77777777" w:rsidTr="00B91707">
        <w:tc>
          <w:tcPr>
            <w:tcW w:w="0" w:type="auto"/>
          </w:tcPr>
          <w:p w14:paraId="24A88B99" w14:textId="1AA577E5" w:rsidR="00B91707" w:rsidRDefault="00B91707" w:rsidP="00B91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Approve School Recognition Funds ballot</w:t>
            </w:r>
          </w:p>
        </w:tc>
      </w:tr>
      <w:tr w:rsidR="00B91707" w14:paraId="22D6586B" w14:textId="77777777" w:rsidTr="00B91707">
        <w:tc>
          <w:tcPr>
            <w:tcW w:w="0" w:type="auto"/>
          </w:tcPr>
          <w:p w14:paraId="31EB16CC" w14:textId="0B5F172C" w:rsidR="00B91707" w:rsidRDefault="00B91707" w:rsidP="00B91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Survey update</w:t>
            </w:r>
          </w:p>
        </w:tc>
      </w:tr>
      <w:tr w:rsidR="00B91707" w14:paraId="7B565940" w14:textId="77777777" w:rsidTr="00B91707">
        <w:tc>
          <w:tcPr>
            <w:tcW w:w="0" w:type="auto"/>
          </w:tcPr>
          <w:p w14:paraId="140ABF37" w14:textId="15FCC50F" w:rsidR="00B91707" w:rsidRDefault="00B91707" w:rsidP="00B91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Principal’s report</w:t>
            </w:r>
          </w:p>
        </w:tc>
      </w:tr>
      <w:tr w:rsidR="00B91707" w14:paraId="46DCB6E4" w14:textId="77777777" w:rsidTr="00B91707">
        <w:tc>
          <w:tcPr>
            <w:tcW w:w="0" w:type="auto"/>
          </w:tcPr>
          <w:p w14:paraId="3AAAD5E6" w14:textId="73B11996" w:rsidR="00B91707" w:rsidRDefault="00B91707" w:rsidP="00B91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Adjourn</w:t>
            </w:r>
          </w:p>
        </w:tc>
      </w:tr>
    </w:tbl>
    <w:p w14:paraId="17CD85D8" w14:textId="477E9ED3" w:rsidR="00B91707" w:rsidRDefault="00B91707" w:rsidP="00B91707">
      <w:pPr>
        <w:jc w:val="center"/>
        <w:rPr>
          <w:sz w:val="36"/>
          <w:szCs w:val="36"/>
        </w:rPr>
      </w:pPr>
    </w:p>
    <w:p w14:paraId="04B0B79D" w14:textId="51D7F7DC" w:rsidR="00B91707" w:rsidRDefault="00B91707" w:rsidP="00B91707">
      <w:pPr>
        <w:rPr>
          <w:sz w:val="36"/>
          <w:szCs w:val="36"/>
        </w:rPr>
      </w:pPr>
      <w:r>
        <w:rPr>
          <w:sz w:val="36"/>
          <w:szCs w:val="36"/>
        </w:rPr>
        <w:t xml:space="preserve">Future meetings: </w:t>
      </w:r>
    </w:p>
    <w:p w14:paraId="47E8A22C" w14:textId="58F30811" w:rsidR="00B91707" w:rsidRDefault="00B91707" w:rsidP="00B91707">
      <w:pPr>
        <w:rPr>
          <w:sz w:val="36"/>
          <w:szCs w:val="36"/>
        </w:rPr>
      </w:pPr>
      <w:r>
        <w:rPr>
          <w:sz w:val="36"/>
          <w:szCs w:val="36"/>
        </w:rPr>
        <w:t>April 29, 2025</w:t>
      </w:r>
    </w:p>
    <w:p w14:paraId="76ECC551" w14:textId="413FB9DC" w:rsidR="00B91707" w:rsidRPr="00B91707" w:rsidRDefault="00B91707" w:rsidP="00B91707">
      <w:pPr>
        <w:rPr>
          <w:sz w:val="36"/>
          <w:szCs w:val="36"/>
        </w:rPr>
      </w:pPr>
      <w:r>
        <w:rPr>
          <w:sz w:val="36"/>
          <w:szCs w:val="36"/>
        </w:rPr>
        <w:t>May 20, 2025</w:t>
      </w:r>
    </w:p>
    <w:sectPr w:rsidR="00B91707" w:rsidRPr="00B9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07"/>
    <w:rsid w:val="00266F53"/>
    <w:rsid w:val="00A441F9"/>
    <w:rsid w:val="00B91707"/>
    <w:rsid w:val="00BC773D"/>
    <w:rsid w:val="00D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158B"/>
  <w15:chartTrackingRefBased/>
  <w15:docId w15:val="{8C37B178-77A1-4CDA-A670-FFD3475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7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1</cp:revision>
  <dcterms:created xsi:type="dcterms:W3CDTF">2025-03-31T16:13:00Z</dcterms:created>
  <dcterms:modified xsi:type="dcterms:W3CDTF">2025-03-31T16:20:00Z</dcterms:modified>
</cp:coreProperties>
</file>